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120" w:after="12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333333"/>
          <w:spacing w:val="12"/>
          <w:position w:val="0"/>
          <w:sz w:val="35"/>
          <w:shd w:fill="FBFBFB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12"/>
          <w:position w:val="0"/>
          <w:sz w:val="35"/>
          <w:shd w:fill="FBFBFB" w:val="clear"/>
        </w:rPr>
        <w:t xml:space="preserve">Nicolás Esteban Núñez Villarroel </w:t>
      </w:r>
    </w:p>
    <w:p>
      <w:pPr>
        <w:spacing w:before="120" w:after="12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333333"/>
          <w:spacing w:val="12"/>
          <w:position w:val="0"/>
          <w:sz w:val="35"/>
          <w:shd w:fill="FBFBFB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12"/>
          <w:position w:val="0"/>
          <w:sz w:val="35"/>
          <w:shd w:fill="FBFBFB" w:val="clear"/>
        </w:rPr>
        <w:t xml:space="preserve">Currículum Vitae</w:t>
      </w:r>
    </w:p>
    <w:p>
      <w:pPr>
        <w:spacing w:before="12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353535"/>
          <w:spacing w:val="24"/>
          <w:position w:val="0"/>
          <w:sz w:val="27"/>
          <w:shd w:fill="FBFBFB" w:val="clear"/>
        </w:rPr>
      </w:pPr>
      <w:r>
        <w:rPr>
          <w:rFonts w:ascii="Times New Roman" w:hAnsi="Times New Roman" w:cs="Times New Roman" w:eastAsia="Times New Roman"/>
          <w:b/>
          <w:color w:val="353535"/>
          <w:spacing w:val="24"/>
          <w:position w:val="0"/>
          <w:sz w:val="27"/>
          <w:shd w:fill="FBFBFB" w:val="clear"/>
        </w:rPr>
        <w:t xml:space="preserve">Datos Personales</w:t>
      </w:r>
    </w:p>
    <w:p>
      <w:pPr>
        <w:spacing w:before="12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353535"/>
          <w:spacing w:val="24"/>
          <w:position w:val="0"/>
          <w:sz w:val="27"/>
          <w:shd w:fill="FBFBFB" w:val="clear"/>
        </w:rPr>
      </w:pPr>
    </w:p>
    <w:p>
      <w:pPr>
        <w:spacing w:before="0" w:after="240" w:line="276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0"/>
          <w:shd w:fill="FBFBFB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0"/>
          <w:shd w:fill="FBFBFB" w:val="clear"/>
        </w:rPr>
        <w:t xml:space="preserve">Nombre y Apellido:        Nicolás Esteban Núñez Villarroel</w:t>
      </w:r>
    </w:p>
    <w:p>
      <w:pPr>
        <w:spacing w:before="0" w:after="240" w:line="276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0"/>
          <w:shd w:fill="FBFBFB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0"/>
          <w:shd w:fill="FBFBFB" w:val="clear"/>
        </w:rPr>
        <w:t xml:space="preserve">Fecha de nacimiento:    12/10/1990</w:t>
      </w:r>
    </w:p>
    <w:p>
      <w:pPr>
        <w:spacing w:before="0" w:after="240" w:line="276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0"/>
          <w:shd w:fill="FBFBFB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0"/>
          <w:shd w:fill="FBFBFB" w:val="clear"/>
        </w:rPr>
        <w:t xml:space="preserve">Dirección:                     Salar de llamara Sur #18482, Maipú, Santiago, Chile</w:t>
      </w:r>
    </w:p>
    <w:p>
      <w:pPr>
        <w:spacing w:before="0" w:after="240" w:line="276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0"/>
          <w:shd w:fill="FBFBFB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0"/>
          <w:shd w:fill="FBFBFB" w:val="clear"/>
        </w:rPr>
        <w:t xml:space="preserve">Teléfono:                       +56-2 27279581     +56 9 96743477</w:t>
      </w:r>
    </w:p>
    <w:p>
      <w:pPr>
        <w:tabs>
          <w:tab w:val="left" w:pos="2130" w:leader="none"/>
        </w:tabs>
        <w:spacing w:before="0" w:after="240" w:line="276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0"/>
          <w:shd w:fill="FBFBFB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0"/>
          <w:shd w:fill="FBFBFB" w:val="clear"/>
        </w:rPr>
        <w:t xml:space="preserve">Email:                           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0"/>
            <w:u w:val="single"/>
            <w:shd w:fill="FBFBFB" w:val="clear"/>
          </w:rPr>
          <w:t xml:space="preserve">nicolas.nunez@uandresbello.edu</w:t>
        </w:r>
      </w:hyperlink>
    </w:p>
    <w:p>
      <w:pPr>
        <w:spacing w:before="0" w:after="240" w:line="276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0"/>
          <w:shd w:fill="FBFBFB" w:val="clear"/>
        </w:rPr>
      </w:pPr>
    </w:p>
    <w:p>
      <w:pPr>
        <w:spacing w:before="120" w:after="12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353535"/>
          <w:spacing w:val="24"/>
          <w:position w:val="0"/>
          <w:sz w:val="27"/>
          <w:shd w:fill="FBFBFB" w:val="clear"/>
        </w:rPr>
      </w:pPr>
      <w:r>
        <w:rPr>
          <w:rFonts w:ascii="Times New Roman" w:hAnsi="Times New Roman" w:cs="Times New Roman" w:eastAsia="Times New Roman"/>
          <w:b/>
          <w:color w:val="353535"/>
          <w:spacing w:val="24"/>
          <w:position w:val="0"/>
          <w:sz w:val="27"/>
          <w:shd w:fill="FBFBFB" w:val="clear"/>
        </w:rPr>
        <w:t xml:space="preserve">Formación Académica</w:t>
      </w:r>
    </w:p>
    <w:p>
      <w:pPr>
        <w:spacing w:before="12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353535"/>
          <w:spacing w:val="24"/>
          <w:position w:val="0"/>
          <w:sz w:val="27"/>
          <w:shd w:fill="FBFBFB" w:val="clear"/>
        </w:rPr>
      </w:pPr>
    </w:p>
    <w:p>
      <w:pPr>
        <w:spacing w:before="0" w:after="240" w:line="276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0"/>
          <w:shd w:fill="FBFBFB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0"/>
          <w:shd w:fill="FBFBFB" w:val="clear"/>
        </w:rPr>
        <w:t xml:space="preserve">1995-2002</w:t>
      </w:r>
      <w:r>
        <w:rPr>
          <w:rFonts w:ascii="Arial" w:hAnsi="Arial" w:cs="Arial" w:eastAsia="Arial"/>
          <w:color w:val="333333"/>
          <w:spacing w:val="0"/>
          <w:position w:val="0"/>
          <w:sz w:val="20"/>
          <w:shd w:fill="FBFBFB" w:val="clear"/>
        </w:rPr>
        <w:t xml:space="preserve">  Enseñanza básica cursada en Liceo Polivalente Carolina Llona de Cuevas, Maipú.   </w:t>
      </w:r>
    </w:p>
    <w:p>
      <w:pPr>
        <w:spacing w:before="0" w:after="240" w:line="276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0"/>
          <w:shd w:fill="FBFBFB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0"/>
          <w:shd w:fill="FBFBFB" w:val="clear"/>
        </w:rPr>
        <w:t xml:space="preserve">2003-2008</w:t>
      </w:r>
      <w:r>
        <w:rPr>
          <w:rFonts w:ascii="Arial" w:hAnsi="Arial" w:cs="Arial" w:eastAsia="Arial"/>
          <w:color w:val="333333"/>
          <w:spacing w:val="0"/>
          <w:position w:val="0"/>
          <w:sz w:val="20"/>
          <w:shd w:fill="FBFBFB" w:val="clear"/>
        </w:rPr>
        <w:t xml:space="preserve">  Séptimo hasta enseñanza media cursada en Liceo Nacional de Maipú</w:t>
      </w:r>
    </w:p>
    <w:p>
      <w:pPr>
        <w:spacing w:before="0" w:after="240" w:line="276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0"/>
          <w:shd w:fill="FBFBFB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0"/>
          <w:shd w:fill="FBFBFB" w:val="clear"/>
        </w:rPr>
        <w:t xml:space="preserve">2009 - Abril 2014</w:t>
      </w:r>
      <w:r>
        <w:rPr>
          <w:rFonts w:ascii="Arial" w:hAnsi="Arial" w:cs="Arial" w:eastAsia="Arial"/>
          <w:color w:val="333333"/>
          <w:spacing w:val="0"/>
          <w:position w:val="0"/>
          <w:sz w:val="20"/>
          <w:shd w:fill="FBFBFB" w:val="clear"/>
        </w:rPr>
        <w:t xml:space="preserve">  Estudios Ingeniería en Ejecución Industrial en Universidad Nacional Andrés Bello. Actualmente Titulado con el grado de Ingeniería y Licenciado.</w:t>
      </w: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0"/>
          <w:shd w:fill="FBFBFB" w:val="clear"/>
        </w:rPr>
      </w:pPr>
    </w:p>
    <w:p>
      <w:pPr>
        <w:spacing w:before="120" w:after="12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353535"/>
          <w:spacing w:val="24"/>
          <w:position w:val="0"/>
          <w:sz w:val="27"/>
          <w:shd w:fill="FBFBFB" w:val="clear"/>
        </w:rPr>
      </w:pPr>
      <w:r>
        <w:rPr>
          <w:rFonts w:ascii="Times New Roman" w:hAnsi="Times New Roman" w:cs="Times New Roman" w:eastAsia="Times New Roman"/>
          <w:b/>
          <w:color w:val="353535"/>
          <w:spacing w:val="24"/>
          <w:position w:val="0"/>
          <w:sz w:val="27"/>
          <w:shd w:fill="FBFBFB" w:val="clear"/>
        </w:rPr>
        <w:t xml:space="preserve">Experiencia Profesional</w:t>
      </w:r>
    </w:p>
    <w:p>
      <w:pPr>
        <w:spacing w:before="12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353535"/>
          <w:spacing w:val="24"/>
          <w:position w:val="0"/>
          <w:sz w:val="27"/>
          <w:shd w:fill="FBFBFB" w:val="clear"/>
        </w:rPr>
      </w:pPr>
    </w:p>
    <w:p>
      <w:pPr>
        <w:spacing w:before="0" w:after="240" w:line="276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0"/>
          <w:shd w:fill="FBFBFB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0"/>
          <w:shd w:fill="FBFBFB" w:val="clear"/>
        </w:rPr>
        <w:t xml:space="preserve">Diciembre año 2010:</w:t>
      </w:r>
      <w:r>
        <w:rPr>
          <w:rFonts w:ascii="Arial" w:hAnsi="Arial" w:cs="Arial" w:eastAsia="Arial"/>
          <w:color w:val="333333"/>
          <w:spacing w:val="0"/>
          <w:position w:val="0"/>
          <w:sz w:val="20"/>
          <w:shd w:fill="FBFBFB" w:val="clear"/>
        </w:rPr>
        <w:t xml:space="preserve">     Promotor empresa ECR Perspectiva Chile, prestación servicio marca Nintendo, área video juegos para salida al comercio consola Nintendo 3ds tienda París Mall Plaza Oeste.</w:t>
      </w:r>
    </w:p>
    <w:p>
      <w:pPr>
        <w:spacing w:before="0" w:after="240" w:line="276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0"/>
          <w:shd w:fill="FBFBFB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0"/>
          <w:shd w:fill="FBFBFB" w:val="clear"/>
        </w:rPr>
        <w:t xml:space="preserve">Abril año 2011:</w:t>
      </w:r>
      <w:r>
        <w:rPr>
          <w:rFonts w:ascii="Arial" w:hAnsi="Arial" w:cs="Arial" w:eastAsia="Arial"/>
          <w:color w:val="333333"/>
          <w:spacing w:val="0"/>
          <w:position w:val="0"/>
          <w:sz w:val="20"/>
          <w:shd w:fill="FBFBFB" w:val="clear"/>
        </w:rPr>
        <w:t xml:space="preserve">               Promotor empresa ECR Perspectiva chile prestación servicio marca Nintendo área video juegos tabla Wii Fit Fitness and Body tienda París Mall Arauco Maipú.</w:t>
      </w:r>
    </w:p>
    <w:p>
      <w:pPr>
        <w:spacing w:before="0" w:after="240" w:line="276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0"/>
          <w:shd w:fill="FBFBFB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0"/>
          <w:shd w:fill="FBFBFB" w:val="clear"/>
        </w:rPr>
        <w:t xml:space="preserve">Agosto año 2011:</w:t>
      </w:r>
      <w:r>
        <w:rPr>
          <w:rFonts w:ascii="Arial" w:hAnsi="Arial" w:cs="Arial" w:eastAsia="Arial"/>
          <w:color w:val="333333"/>
          <w:spacing w:val="0"/>
          <w:position w:val="0"/>
          <w:sz w:val="20"/>
          <w:shd w:fill="FBFBFB" w:val="clear"/>
        </w:rPr>
        <w:t xml:space="preserve">           Promotor empresa ECR Perspectiva chile prestación servicio marca Nintendo área video juegos promoción consola Nintendo Wii más juego Mario kart tienda París Mall Arauco Maipú</w:t>
      </w:r>
    </w:p>
    <w:p>
      <w:pPr>
        <w:tabs>
          <w:tab w:val="left" w:pos="2272" w:leader="none"/>
        </w:tabs>
        <w:spacing w:before="0" w:after="240" w:line="276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0"/>
          <w:shd w:fill="FBFBFB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0"/>
          <w:shd w:fill="FBFBFB" w:val="clear"/>
        </w:rPr>
        <w:t xml:space="preserve">Mayo  2011- Abril 2013: </w:t>
      </w:r>
      <w:r>
        <w:rPr>
          <w:rFonts w:ascii="Arial" w:hAnsi="Arial" w:cs="Arial" w:eastAsia="Arial"/>
          <w:color w:val="333333"/>
          <w:spacing w:val="0"/>
          <w:position w:val="0"/>
          <w:sz w:val="20"/>
          <w:shd w:fill="FBFBFB" w:val="clear"/>
        </w:rPr>
        <w:t xml:space="preserve"> Empaque Universitario supermercado Unimarc.</w:t>
      </w:r>
    </w:p>
    <w:p>
      <w:pPr>
        <w:spacing w:before="0" w:after="240" w:line="276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0"/>
          <w:shd w:fill="FBFBFB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0"/>
          <w:shd w:fill="FBFBFB" w:val="clear"/>
        </w:rPr>
        <w:t xml:space="preserve">Febrero – Abril 2014:</w:t>
      </w:r>
      <w:r>
        <w:rPr>
          <w:rFonts w:ascii="Arial" w:hAnsi="Arial" w:cs="Arial" w:eastAsia="Arial"/>
          <w:color w:val="333333"/>
          <w:spacing w:val="0"/>
          <w:position w:val="0"/>
          <w:sz w:val="20"/>
          <w:shd w:fill="FBFBFB" w:val="clear"/>
        </w:rPr>
        <w:t xml:space="preserve">     Práctica profesional empresa Kaufmann S.A área Soporte Red Sucursales (Sucursal Las Parcelas) , realizando funciones tales como realizaciones de ordenes de compra para las distintas sucursales, facturación de importer y dealer de Kaufmann,solicitudes y calibraciones de herramientas especiales de precisión, colaboración en manejo de inventario de EPP (equipos protección personal), relación directa con proveedores, validación de equipos especiales a lo largo de las sucursales, eliminación del sistema de datos sobre trabajadores desvinculados de las distintas plataformas de la red kaufmann y afiliados. En su mayoría las acciones ejecutadas durante el periodo de práctica fueron ejecutadas mediante programa SAP y plataformas internas de la compañia.</w:t>
      </w:r>
    </w:p>
    <w:p>
      <w:pPr>
        <w:tabs>
          <w:tab w:val="left" w:pos="2272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333333"/>
          <w:spacing w:val="0"/>
          <w:position w:val="0"/>
          <w:sz w:val="20"/>
          <w:shd w:fill="FBFBFB" w:val="clear"/>
        </w:rPr>
      </w:pPr>
    </w:p>
    <w:p>
      <w:pPr>
        <w:spacing w:before="120" w:after="12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353535"/>
          <w:spacing w:val="24"/>
          <w:position w:val="0"/>
          <w:sz w:val="27"/>
          <w:shd w:fill="FBFBFB" w:val="clear"/>
        </w:rPr>
      </w:pPr>
      <w:r>
        <w:rPr>
          <w:rFonts w:ascii="Times New Roman" w:hAnsi="Times New Roman" w:cs="Times New Roman" w:eastAsia="Times New Roman"/>
          <w:b/>
          <w:color w:val="353535"/>
          <w:spacing w:val="24"/>
          <w:position w:val="0"/>
          <w:sz w:val="27"/>
          <w:shd w:fill="FBFBFB" w:val="clear"/>
        </w:rPr>
        <w:t xml:space="preserve">Idiomas</w:t>
      </w:r>
    </w:p>
    <w:p>
      <w:pPr>
        <w:spacing w:before="0" w:after="240" w:line="276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0"/>
          <w:shd w:fill="FBFBFB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0"/>
          <w:shd w:fill="FBFBFB" w:val="clear"/>
        </w:rPr>
        <w:t xml:space="preserve">Inglés: Medio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0"/>
          <w:shd w:fill="FBFBFB" w:val="clear"/>
        </w:rPr>
      </w:pPr>
    </w:p>
    <w:p>
      <w:pPr>
        <w:spacing w:before="120" w:after="12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353535"/>
          <w:spacing w:val="24"/>
          <w:position w:val="0"/>
          <w:sz w:val="27"/>
          <w:shd w:fill="FBFBFB" w:val="clear"/>
        </w:rPr>
      </w:pPr>
      <w:r>
        <w:rPr>
          <w:rFonts w:ascii="Times New Roman" w:hAnsi="Times New Roman" w:cs="Times New Roman" w:eastAsia="Times New Roman"/>
          <w:b/>
          <w:color w:val="353535"/>
          <w:spacing w:val="24"/>
          <w:position w:val="0"/>
          <w:sz w:val="27"/>
          <w:shd w:fill="FBFBFB" w:val="clear"/>
        </w:rPr>
        <w:t xml:space="preserve">Conocimientos Informáticos</w:t>
      </w:r>
    </w:p>
    <w:p>
      <w:pPr>
        <w:spacing w:before="0" w:after="240" w:line="276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0"/>
          <w:shd w:fill="FBFBFB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0"/>
          <w:shd w:fill="FBFBFB" w:val="clear"/>
        </w:rPr>
        <w:t xml:space="preserve">Conocimiento medio en Microsoft office, conocimiento nivel usuario SAP.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Disponibilidad Inmediata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nicolas.nunez@uandresbello.edu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